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331A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1D2916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C00A5" w:rsidRPr="00EC00A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01:08:0518036:107 по пер. Поселковому, 4 г. Майкопа и на отклонение от предельных параметров разрешенного строительства объекта капитального строительства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C00A5" w:rsidRPr="00EC00A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01:08:0518036:107 по пер. Поселковому, 4 г. Майкопа и на отклонение от предельных параметров разрешенного строительства объекта капитального строительства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FF3">
        <w:rPr>
          <w:rFonts w:ascii="Times New Roman" w:hAnsi="Times New Roman"/>
          <w:color w:val="000000"/>
          <w:sz w:val="28"/>
          <w:szCs w:val="28"/>
        </w:rPr>
        <w:t>1</w:t>
      </w:r>
      <w:r w:rsidR="00EC00A5">
        <w:rPr>
          <w:rFonts w:ascii="Times New Roman" w:hAnsi="Times New Roman"/>
          <w:color w:val="000000"/>
          <w:sz w:val="28"/>
          <w:szCs w:val="28"/>
        </w:rPr>
        <w:t>25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50F">
        <w:rPr>
          <w:rFonts w:ascii="Times New Roman" w:hAnsi="Times New Roman"/>
          <w:color w:val="000000"/>
          <w:sz w:val="28"/>
          <w:szCs w:val="28"/>
        </w:rPr>
        <w:t>1</w:t>
      </w:r>
      <w:r w:rsidR="00EC00A5">
        <w:rPr>
          <w:rFonts w:ascii="Times New Roman" w:hAnsi="Times New Roman"/>
          <w:color w:val="000000"/>
          <w:sz w:val="28"/>
          <w:szCs w:val="28"/>
        </w:rPr>
        <w:t>7</w:t>
      </w:r>
      <w:r w:rsidR="00A8350F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057">
        <w:rPr>
          <w:rFonts w:ascii="Times New Roman" w:hAnsi="Times New Roman"/>
          <w:color w:val="000000"/>
          <w:sz w:val="28"/>
          <w:szCs w:val="28"/>
        </w:rPr>
        <w:t>18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C00A5" w:rsidRPr="00EC00A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01:08:0518036:107 по </w:t>
      </w:r>
      <w:r w:rsidR="00EC00A5">
        <w:rPr>
          <w:rFonts w:ascii="Times New Roman" w:hAnsi="Times New Roman"/>
          <w:sz w:val="28"/>
          <w:szCs w:val="28"/>
        </w:rPr>
        <w:t xml:space="preserve">                      </w:t>
      </w:r>
      <w:r w:rsidR="00EC00A5" w:rsidRPr="00EC00A5">
        <w:rPr>
          <w:rFonts w:ascii="Times New Roman" w:hAnsi="Times New Roman"/>
          <w:sz w:val="28"/>
          <w:szCs w:val="28"/>
        </w:rPr>
        <w:t>пер. Поселковому, 4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D1EDB" w:rsidRDefault="007D1EDB" w:rsidP="007D1E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</w:t>
      </w:r>
      <w:r w:rsidR="00A8350F">
        <w:rPr>
          <w:rFonts w:ascii="Times New Roman" w:hAnsi="Times New Roman"/>
          <w:color w:val="000000"/>
          <w:sz w:val="28"/>
          <w:szCs w:val="28"/>
        </w:rPr>
        <w:t>, границы территориальной зоны Ж-</w:t>
      </w:r>
      <w:r w:rsidR="00EC00A5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7782C">
        <w:rPr>
          <w:rFonts w:ascii="Times New Roman" w:hAnsi="Times New Roman"/>
          <w:color w:val="000000"/>
          <w:sz w:val="28"/>
          <w:szCs w:val="28"/>
        </w:rPr>
        <w:t>1</w:t>
      </w:r>
      <w:r w:rsidR="00EC00A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6057" w:rsidRPr="005E6057">
        <w:rPr>
          <w:rFonts w:ascii="Times New Roman" w:hAnsi="Times New Roman"/>
          <w:color w:val="000000"/>
          <w:sz w:val="28"/>
          <w:szCs w:val="28"/>
        </w:rPr>
        <w:t>18.02.2023 №19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C00A5" w:rsidRPr="00EC00A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01:08:0518036:107 по пер. Поселковому, 4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7782C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C00A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D1EDB" w:rsidRPr="00EC00A5" w:rsidRDefault="00920FF3" w:rsidP="00EC00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20FF3" w:rsidRPr="005A1E0C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F20C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0A5" w:rsidRPr="00B15DF1" w:rsidRDefault="00EC00A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527A5">
        <w:rPr>
          <w:rFonts w:ascii="Times New Roman" w:hAnsi="Times New Roman"/>
          <w:color w:val="000000"/>
          <w:sz w:val="28"/>
          <w:szCs w:val="28"/>
        </w:rPr>
        <w:t>7</w:t>
      </w:r>
      <w:r w:rsidR="00EC00A5">
        <w:rPr>
          <w:rFonts w:ascii="Times New Roman" w:hAnsi="Times New Roman"/>
          <w:color w:val="000000"/>
          <w:sz w:val="28"/>
          <w:szCs w:val="28"/>
        </w:rPr>
        <w:t>6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FC64E0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Фарманян Азкан Акоповна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B7782C" w:rsidP="00FC6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FC64E0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C64E0">
              <w:rPr>
                <w:rFonts w:ascii="Times New Roman" w:hAnsi="Times New Roman"/>
                <w:sz w:val="28"/>
                <w:szCs w:val="28"/>
              </w:rPr>
              <w:t>2-я Комсомольская, 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B7782C" w:rsidP="00FC64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C64E0">
              <w:rPr>
                <w:rFonts w:ascii="Times New Roman" w:hAnsi="Times New Roman"/>
                <w:sz w:val="28"/>
                <w:szCs w:val="28"/>
              </w:rPr>
              <w:t>7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 w:rsidR="00FC64E0">
              <w:rPr>
                <w:rFonts w:ascii="Times New Roman" w:hAnsi="Times New Roman"/>
                <w:sz w:val="28"/>
                <w:szCs w:val="28"/>
              </w:rPr>
              <w:t>56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920F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16" w:rsidRDefault="00B53216">
      <w:pPr>
        <w:spacing w:line="240" w:lineRule="auto"/>
      </w:pPr>
      <w:r>
        <w:separator/>
      </w:r>
    </w:p>
  </w:endnote>
  <w:endnote w:type="continuationSeparator" w:id="0">
    <w:p w:rsidR="00B53216" w:rsidRDefault="00B53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16" w:rsidRDefault="00B53216">
      <w:pPr>
        <w:spacing w:after="0" w:line="240" w:lineRule="auto"/>
      </w:pPr>
      <w:r>
        <w:separator/>
      </w:r>
    </w:p>
  </w:footnote>
  <w:footnote w:type="continuationSeparator" w:id="0">
    <w:p w:rsidR="00B53216" w:rsidRDefault="00B5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09DB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0DD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8DD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916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5E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41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0EC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925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605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4F8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6F6F63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1AE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EDB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01C9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0FF3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27A5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39D7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4CB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20CD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50F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C7F68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255A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216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7782C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57A44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6A5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1F9B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0A5"/>
    <w:rsid w:val="00EC0164"/>
    <w:rsid w:val="00EC04DD"/>
    <w:rsid w:val="00EC052D"/>
    <w:rsid w:val="00EC06E6"/>
    <w:rsid w:val="00EC0BF7"/>
    <w:rsid w:val="00EC0F4C"/>
    <w:rsid w:val="00EC1380"/>
    <w:rsid w:val="00EC1D2E"/>
    <w:rsid w:val="00EC33B6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B7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583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64E0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FA10D-072C-4E65-A0AD-F584DCAC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141</cp:revision>
  <cp:lastPrinted>2023-03-09T11:44:00Z</cp:lastPrinted>
  <dcterms:created xsi:type="dcterms:W3CDTF">2022-11-14T13:43:00Z</dcterms:created>
  <dcterms:modified xsi:type="dcterms:W3CDTF">2023-03-09T12:06:00Z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